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67D887C2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="007E27CF">
        <w:t xml:space="preserve"> </w:t>
      </w:r>
      <w:r w:rsidR="00B71B1A">
        <w:t>#101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B71B1A">
        <w:rPr>
          <w:szCs w:val="24"/>
        </w:rPr>
        <w:t>8</w:t>
      </w:r>
      <w:r w:rsidR="00B25332">
        <w:rPr>
          <w:szCs w:val="24"/>
        </w:rPr>
        <w:t>4988</w:t>
      </w:r>
    </w:p>
    <w:p w14:paraId="04CE41DA" w14:textId="116A500B" w:rsidR="00EF6CFB" w:rsidRDefault="00B71B1A" w:rsidP="00EF6CFB">
      <w:pPr>
        <w:pStyle w:val="3GPPHeader"/>
        <w:rPr>
          <w:lang w:eastAsia="en-US"/>
        </w:rPr>
      </w:pPr>
      <w:r>
        <w:rPr>
          <w:lang w:eastAsia="en-US"/>
        </w:rPr>
        <w:t>Gothenburg</w:t>
      </w:r>
      <w:r w:rsidR="00EF6CFB" w:rsidRPr="004636F0">
        <w:rPr>
          <w:lang w:eastAsia="en-US"/>
        </w:rPr>
        <w:t xml:space="preserve">, </w:t>
      </w:r>
      <w:r>
        <w:rPr>
          <w:lang w:eastAsia="en-US"/>
        </w:rPr>
        <w:t>Sweden</w:t>
      </w:r>
      <w:r w:rsidR="00EF6CFB" w:rsidRPr="004636F0">
        <w:rPr>
          <w:lang w:eastAsia="en-US"/>
        </w:rPr>
        <w:t xml:space="preserve">, </w:t>
      </w:r>
      <w:r w:rsidR="007E27CF">
        <w:rPr>
          <w:lang w:eastAsia="en-US"/>
        </w:rPr>
        <w:t>2</w:t>
      </w:r>
      <w:r>
        <w:rPr>
          <w:lang w:eastAsia="en-US"/>
        </w:rPr>
        <w:t>0</w:t>
      </w:r>
      <w:r>
        <w:rPr>
          <w:vertAlign w:val="superscript"/>
          <w:lang w:eastAsia="en-US"/>
        </w:rPr>
        <w:t>th</w:t>
      </w:r>
      <w:r w:rsidR="007E27CF">
        <w:rPr>
          <w:lang w:eastAsia="en-US"/>
        </w:rPr>
        <w:t xml:space="preserve"> </w:t>
      </w:r>
      <w:r w:rsidR="00EF6CFB" w:rsidRPr="004636F0">
        <w:rPr>
          <w:lang w:eastAsia="en-US"/>
        </w:rPr>
        <w:t xml:space="preserve">– </w:t>
      </w:r>
      <w:r>
        <w:rPr>
          <w:lang w:eastAsia="en-US"/>
        </w:rPr>
        <w:t>24</w:t>
      </w:r>
      <w:r w:rsidR="007E27CF" w:rsidRPr="007E27CF">
        <w:rPr>
          <w:vertAlign w:val="superscript"/>
          <w:lang w:eastAsia="en-US"/>
        </w:rPr>
        <w:t>th</w:t>
      </w:r>
      <w:r w:rsidR="007E27CF">
        <w:rPr>
          <w:lang w:eastAsia="en-US"/>
        </w:rPr>
        <w:t xml:space="preserve"> </w:t>
      </w:r>
      <w:r>
        <w:rPr>
          <w:lang w:eastAsia="en-US"/>
        </w:rPr>
        <w:t>August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1E447030" w:rsidR="00E90E49" w:rsidRPr="00B963A3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A37B7" w:rsidRPr="00690050">
        <w:rPr>
          <w:sz w:val="22"/>
          <w:szCs w:val="22"/>
          <w:lang w:val="en-US"/>
        </w:rPr>
        <w:t>31.3.1.</w:t>
      </w:r>
      <w:r w:rsidR="00EA5667">
        <w:rPr>
          <w:sz w:val="22"/>
          <w:szCs w:val="22"/>
          <w:lang w:val="en-US"/>
        </w:rPr>
        <w:t>16</w:t>
      </w:r>
    </w:p>
    <w:p w14:paraId="5DAA27F0" w14:textId="40FE0389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126BE10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C2A6F">
        <w:rPr>
          <w:sz w:val="22"/>
          <w:szCs w:val="22"/>
        </w:rPr>
        <w:t>Correction on cell management</w:t>
      </w:r>
    </w:p>
    <w:p w14:paraId="7E783B99" w14:textId="1748A681" w:rsidR="00E90E49" w:rsidRPr="00CE0424" w:rsidRDefault="00E90E49" w:rsidP="00D546FF">
      <w:pPr>
        <w:pStyle w:val="3GPPHeader"/>
        <w:rPr>
          <w:sz w:val="22"/>
          <w:szCs w:val="22"/>
        </w:rPr>
      </w:pPr>
      <w:r w:rsidRPr="00666A29">
        <w:rPr>
          <w:sz w:val="22"/>
          <w:szCs w:val="22"/>
        </w:rPr>
        <w:t>Document for:</w:t>
      </w:r>
      <w:r w:rsidRPr="00666A29">
        <w:rPr>
          <w:sz w:val="22"/>
          <w:szCs w:val="22"/>
        </w:rPr>
        <w:tab/>
      </w:r>
      <w:r w:rsidR="00BC2A6F">
        <w:rPr>
          <w:sz w:val="22"/>
          <w:szCs w:val="22"/>
        </w:rPr>
        <w:t xml:space="preserve">Discussion, Decision 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EA3D85C" w14:textId="5A1DEFA6" w:rsidR="00202F3F" w:rsidRDefault="00BC2A6F" w:rsidP="00B71B1A">
      <w:r>
        <w:t xml:space="preserve">The cell management over the F1 interface is handled via the F1 Setup and Configuration Update procedures. However, there </w:t>
      </w:r>
      <w:r w:rsidR="001451A9">
        <w:t>is an</w:t>
      </w:r>
      <w:r>
        <w:t xml:space="preserve"> ambiguous point that may lead to interoperability issues. </w:t>
      </w:r>
      <w:r w:rsidR="001451A9">
        <w:t>It</w:t>
      </w:r>
      <w:r>
        <w:t xml:space="preserve"> is related to the use of the “cells failed to activate list” in the gNB-CU Configuration Update Acknowledge message. It is not clear what the behaviour of the gNB-CU could be when receiving a list of cells that failed to activate. Therefore, we propose to either (1) remove this list or (2) clarify the meaning and the actions at the gNB-CU side. </w:t>
      </w:r>
    </w:p>
    <w:p w14:paraId="12EF1E47" w14:textId="4E819C6F" w:rsidR="000463AC" w:rsidRDefault="000463AC" w:rsidP="000463AC">
      <w:r>
        <w:t xml:space="preserve">In the following, we elaborate further on the need for the proposed changes. </w:t>
      </w:r>
    </w:p>
    <w:p w14:paraId="35CE9563" w14:textId="7FEF9669" w:rsidR="003A1400" w:rsidRDefault="00C27806" w:rsidP="003A1400">
      <w:pPr>
        <w:pStyle w:val="Heading1"/>
      </w:pPr>
      <w:r>
        <w:t>Discussion</w:t>
      </w:r>
    </w:p>
    <w:p w14:paraId="3764C147" w14:textId="77777777" w:rsidR="004B76A3" w:rsidRDefault="00E036DB" w:rsidP="00E036DB">
      <w:r>
        <w:t xml:space="preserve">The gNB-CU Configuration Update Acknowledge message includes a “cells failed to activate list”. The usage is explained in high level in section 8.5 in TS 38.401. </w:t>
      </w:r>
      <w:r w:rsidR="004B76A3">
        <w:t>If the gNB-DU receives a gNB-CU Configuration Update message requesting the activation of a given cell, and if the gNB-CU fails to activate this cell, it will report the failure using the “cells failed to activate list”.</w:t>
      </w:r>
    </w:p>
    <w:p w14:paraId="75D2D690" w14:textId="77777777" w:rsidR="004B76A3" w:rsidRDefault="004B76A3" w:rsidP="004B76A3">
      <w:r>
        <w:t xml:space="preserve">However, the following issue is not clarified in the specifications: </w:t>
      </w:r>
    </w:p>
    <w:p w14:paraId="569FE39A" w14:textId="4B45D1F9" w:rsidR="004B76A3" w:rsidRPr="004B76A3" w:rsidRDefault="004B76A3" w:rsidP="004B76A3">
      <w:pPr>
        <w:pStyle w:val="ListParagraph"/>
        <w:numPr>
          <w:ilvl w:val="0"/>
          <w:numId w:val="49"/>
        </w:numPr>
      </w:pPr>
      <w:r w:rsidRPr="004B76A3">
        <w:rPr>
          <w:i/>
        </w:rPr>
        <w:t xml:space="preserve">What is the status of a cell that failed to activate? </w:t>
      </w:r>
    </w:p>
    <w:p w14:paraId="1BAFECF9" w14:textId="77777777" w:rsidR="004B76A3" w:rsidRPr="002100BB" w:rsidRDefault="004B76A3" w:rsidP="004B76A3">
      <w:r w:rsidRPr="002100BB">
        <w:t xml:space="preserve">There are two possible answers to this question: (1) either the cell is inactive or (2) the cell is deleted. </w:t>
      </w:r>
    </w:p>
    <w:p w14:paraId="135741E4" w14:textId="7F2AA2C8" w:rsidR="00E036DB" w:rsidRPr="002100BB" w:rsidRDefault="004B76A3" w:rsidP="002100BB">
      <w:pPr>
        <w:pStyle w:val="ListParagraph"/>
        <w:numPr>
          <w:ilvl w:val="0"/>
          <w:numId w:val="50"/>
        </w:numPr>
        <w:contextualSpacing w:val="0"/>
      </w:pPr>
      <w:r w:rsidRPr="002100BB">
        <w:t xml:space="preserve">If the cell is inactive, it means that the gNB-CU can decide to send a further gNB-CU Configuration Update and try to activate the cell again. However, the gNB-CU does not know if/when the cell can be activated because it does not know the entity of the failure at the gNB-DU side. Of course, the gNB-DU provides a cause value for the failure, but a cause value cannot be specific enough to enable the gNB-CU to take a decision on when/if to re-try to activate the cell. </w:t>
      </w:r>
      <w:r w:rsidR="002100BB" w:rsidRPr="002100BB">
        <w:t xml:space="preserve">Therefore, it is expected that this approach could cause a lot of problems during network operation. </w:t>
      </w:r>
    </w:p>
    <w:p w14:paraId="2C02A0C7" w14:textId="313ADCE6" w:rsidR="009C70F2" w:rsidRDefault="002100BB" w:rsidP="002100BB">
      <w:pPr>
        <w:pStyle w:val="ListParagraph"/>
        <w:numPr>
          <w:ilvl w:val="0"/>
          <w:numId w:val="50"/>
        </w:numPr>
      </w:pPr>
      <w:r w:rsidRPr="002100BB">
        <w:t>If the cell is deleted, the gNB-CU will remove all the related cell information and will not try to activate the cell again. The gNB-DU will need to re-add the cell using the gNB-DU Configuration Update procedure before the gNB-CU can make another activation attempt. In this case, the network behaviour seems more stable</w:t>
      </w:r>
      <w:r>
        <w:t>, so option 2 is in general better than option 1. However, option 2 is still inefficient in case of temporary failure. The reason is that removing and re-adding the cell over the F1 take</w:t>
      </w:r>
      <w:r w:rsidR="009C70F2">
        <w:t>s</w:t>
      </w:r>
      <w:r>
        <w:t xml:space="preserve"> time and </w:t>
      </w:r>
      <w:r w:rsidR="009C70F2">
        <w:t xml:space="preserve">is </w:t>
      </w:r>
      <w:r>
        <w:t>not always desirable</w:t>
      </w:r>
      <w:r w:rsidR="009C70F2">
        <w:t xml:space="preserve"> in case of temporary failures</w:t>
      </w:r>
      <w:r>
        <w:t>.</w:t>
      </w:r>
    </w:p>
    <w:p w14:paraId="2B1D4F06" w14:textId="06AFC5EF" w:rsidR="009C70F2" w:rsidRDefault="009C70F2" w:rsidP="009C70F2">
      <w:r w:rsidRPr="00620C61">
        <w:t>Based on the above considerations we believe that it is better to remove the “cells failed to activate list” in the gNB-CU Configuration Update Acknowledge message. A CR proposing to remove the “cells failed to activate list” is provided in R3-18</w:t>
      </w:r>
      <w:r w:rsidR="00620C61">
        <w:t>4989</w:t>
      </w:r>
      <w:bookmarkStart w:id="0" w:name="_GoBack"/>
      <w:bookmarkEnd w:id="0"/>
      <w:r w:rsidRPr="00620C61">
        <w:t>.</w:t>
      </w:r>
    </w:p>
    <w:p w14:paraId="21B3C094" w14:textId="3EE30C77" w:rsidR="002100BB" w:rsidRPr="002100BB" w:rsidRDefault="009C70F2" w:rsidP="009C70F2">
      <w:r>
        <w:t xml:space="preserve">If this CR is not agreeable, then we still prefer to clarify that cells that failed to activate should be deleted by the gNB-CU (i.e., option 2 as per discussion above).  </w:t>
      </w:r>
    </w:p>
    <w:p w14:paraId="5DAFAC11" w14:textId="6ABB270A" w:rsidR="009C70F2" w:rsidRDefault="009C70F2" w:rsidP="000F3FD8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lastRenderedPageBreak/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Remove the </w:t>
      </w:r>
      <w:r w:rsidRPr="009C70F2">
        <w:rPr>
          <w:noProof w:val="0"/>
          <w:lang w:val="en-GB"/>
        </w:rPr>
        <w:t>“cells failed to activate list” in the gNB-CU Configuration Update Acknowledge message</w:t>
      </w:r>
      <w:r>
        <w:rPr>
          <w:noProof w:val="0"/>
          <w:lang w:val="en-GB"/>
        </w:rPr>
        <w:t>.</w:t>
      </w:r>
    </w:p>
    <w:p w14:paraId="20F74655" w14:textId="1C2A1C8A" w:rsidR="000240D2" w:rsidRDefault="009C70F2" w:rsidP="00586A66">
      <w:pPr>
        <w:pStyle w:val="TOC1"/>
        <w:spacing w:after="36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1b: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If proposal 1 is not agreeable, clarify that the cells that failed to activate shall be deleted at the gNB-CU.</w:t>
      </w:r>
    </w:p>
    <w:p w14:paraId="35DF7962" w14:textId="0C8F6C26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59407440" w14:textId="5F1B7745" w:rsidR="00180E79" w:rsidRDefault="00180E79" w:rsidP="00202F3F">
      <w:bookmarkStart w:id="1" w:name="_In-sequence_SDU_delivery"/>
      <w:bookmarkEnd w:id="1"/>
      <w:r>
        <w:t xml:space="preserve">In this contribution, we </w:t>
      </w:r>
      <w:r w:rsidR="000F3FD8">
        <w:t>discussed cell management over F1</w:t>
      </w:r>
      <w:r w:rsidR="006B0734">
        <w:t xml:space="preserve">. </w:t>
      </w:r>
      <w:r>
        <w:t xml:space="preserve"> </w:t>
      </w:r>
    </w:p>
    <w:p w14:paraId="24ADE0D6" w14:textId="6E7DD8D8" w:rsidR="009C3CD9" w:rsidRDefault="009C3CD9" w:rsidP="009C3CD9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Remove the </w:t>
      </w:r>
      <w:r w:rsidRPr="009C70F2">
        <w:rPr>
          <w:noProof w:val="0"/>
          <w:lang w:val="en-GB"/>
        </w:rPr>
        <w:t>“cells failed to activate list” in the gNB-CU Configuration Update Acknowledge message</w:t>
      </w:r>
      <w:r>
        <w:rPr>
          <w:noProof w:val="0"/>
          <w:lang w:val="en-GB"/>
        </w:rPr>
        <w:t>.</w:t>
      </w:r>
    </w:p>
    <w:p w14:paraId="05C88E3C" w14:textId="77777777" w:rsidR="009C3CD9" w:rsidRDefault="009C3CD9" w:rsidP="009C3CD9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1b: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If proposal 1 is not agreeable, clarify that the cells that failed to activate shall be deleted at the gNB-CU.</w:t>
      </w:r>
    </w:p>
    <w:p w14:paraId="6CF4C8CF" w14:textId="77777777" w:rsidR="009C3CD9" w:rsidRDefault="009C3CD9" w:rsidP="009C3CD9">
      <w:pPr>
        <w:pStyle w:val="TOC1"/>
        <w:spacing w:after="120"/>
        <w:jc w:val="both"/>
        <w:rPr>
          <w:noProof w:val="0"/>
          <w:lang w:val="en-GB"/>
        </w:rPr>
      </w:pPr>
    </w:p>
    <w:p w14:paraId="03AB3A0E" w14:textId="77777777" w:rsidR="00CF1E80" w:rsidRDefault="00CF1E80" w:rsidP="001451A9">
      <w:pPr>
        <w:pStyle w:val="TOC1"/>
        <w:spacing w:after="120"/>
        <w:ind w:left="0" w:firstLine="0"/>
        <w:jc w:val="both"/>
        <w:rPr>
          <w:noProof w:val="0"/>
          <w:lang w:val="en-GB"/>
        </w:rPr>
      </w:pPr>
    </w:p>
    <w:p w14:paraId="18ECAF12" w14:textId="2B7478BD" w:rsidR="00B52DDE" w:rsidRDefault="00B52DDE" w:rsidP="000F3FD8">
      <w:pPr>
        <w:pStyle w:val="TOC1"/>
        <w:spacing w:after="240"/>
        <w:jc w:val="both"/>
        <w:rPr>
          <w:noProof w:val="0"/>
          <w:lang w:val="en-GB"/>
        </w:rPr>
      </w:pPr>
    </w:p>
    <w:sectPr w:rsidR="00B52DDE" w:rsidSect="00BC2A6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F2547" w14:textId="77777777" w:rsidR="00977AAA" w:rsidRDefault="00977AAA">
      <w:r>
        <w:separator/>
      </w:r>
    </w:p>
  </w:endnote>
  <w:endnote w:type="continuationSeparator" w:id="0">
    <w:p w14:paraId="787A6748" w14:textId="77777777" w:rsidR="00977AAA" w:rsidRDefault="00977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B9160" w14:textId="77777777" w:rsidR="00977AAA" w:rsidRDefault="00977AAA">
      <w:r>
        <w:separator/>
      </w:r>
    </w:p>
  </w:footnote>
  <w:footnote w:type="continuationSeparator" w:id="0">
    <w:p w14:paraId="2EC59FAE" w14:textId="77777777" w:rsidR="00977AAA" w:rsidRDefault="00977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12023A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F40597"/>
    <w:multiLevelType w:val="hybridMultilevel"/>
    <w:tmpl w:val="3404E9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387D76"/>
    <w:multiLevelType w:val="hybridMultilevel"/>
    <w:tmpl w:val="78C80D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0A1023"/>
    <w:multiLevelType w:val="hybridMultilevel"/>
    <w:tmpl w:val="7FFC61D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8E4E25"/>
    <w:multiLevelType w:val="hybridMultilevel"/>
    <w:tmpl w:val="6174F658"/>
    <w:lvl w:ilvl="0" w:tplc="466CF6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9E204C"/>
    <w:multiLevelType w:val="hybridMultilevel"/>
    <w:tmpl w:val="F612D5CE"/>
    <w:lvl w:ilvl="0" w:tplc="D09C88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3A6A91"/>
    <w:multiLevelType w:val="hybridMultilevel"/>
    <w:tmpl w:val="DC82EA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181DB4"/>
    <w:multiLevelType w:val="hybridMultilevel"/>
    <w:tmpl w:val="567C3A62"/>
    <w:lvl w:ilvl="0" w:tplc="466CF6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C66D50"/>
    <w:multiLevelType w:val="hybridMultilevel"/>
    <w:tmpl w:val="E57C5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8C4404"/>
    <w:multiLevelType w:val="hybridMultilevel"/>
    <w:tmpl w:val="20CA3A06"/>
    <w:lvl w:ilvl="0" w:tplc="DAC2ED38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D77209"/>
    <w:multiLevelType w:val="hybridMultilevel"/>
    <w:tmpl w:val="08620AAE"/>
    <w:lvl w:ilvl="0" w:tplc="466CF6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A93417"/>
    <w:multiLevelType w:val="hybridMultilevel"/>
    <w:tmpl w:val="3BC8E1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781A1A"/>
    <w:multiLevelType w:val="hybridMultilevel"/>
    <w:tmpl w:val="8ACE6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CE6DC0"/>
    <w:multiLevelType w:val="hybridMultilevel"/>
    <w:tmpl w:val="728267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85A7B52"/>
    <w:multiLevelType w:val="hybridMultilevel"/>
    <w:tmpl w:val="78C80D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9405DB"/>
    <w:multiLevelType w:val="hybridMultilevel"/>
    <w:tmpl w:val="C5A01F8A"/>
    <w:lvl w:ilvl="0" w:tplc="E0B2CF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527974"/>
    <w:multiLevelType w:val="hybridMultilevel"/>
    <w:tmpl w:val="E480ABDE"/>
    <w:lvl w:ilvl="0" w:tplc="C146250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563C794B"/>
    <w:multiLevelType w:val="hybridMultilevel"/>
    <w:tmpl w:val="0F2EC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5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32"/>
  </w:num>
  <w:num w:numId="3">
    <w:abstractNumId w:val="21"/>
  </w:num>
  <w:num w:numId="4">
    <w:abstractNumId w:val="22"/>
  </w:num>
  <w:num w:numId="5">
    <w:abstractNumId w:val="17"/>
  </w:num>
  <w:num w:numId="6">
    <w:abstractNumId w:val="28"/>
  </w:num>
  <w:num w:numId="7">
    <w:abstractNumId w:val="41"/>
  </w:num>
  <w:num w:numId="8">
    <w:abstractNumId w:val="18"/>
  </w:num>
  <w:num w:numId="9">
    <w:abstractNumId w:val="36"/>
  </w:num>
  <w:num w:numId="10">
    <w:abstractNumId w:val="44"/>
  </w:num>
  <w:num w:numId="11">
    <w:abstractNumId w:val="38"/>
  </w:num>
  <w:num w:numId="12">
    <w:abstractNumId w:val="10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0"/>
  </w:num>
  <w:num w:numId="15">
    <w:abstractNumId w:val="34"/>
  </w:num>
  <w:num w:numId="16">
    <w:abstractNumId w:val="43"/>
  </w:num>
  <w:num w:numId="17">
    <w:abstractNumId w:val="46"/>
  </w:num>
  <w:num w:numId="18">
    <w:abstractNumId w:val="33"/>
  </w:num>
  <w:num w:numId="19">
    <w:abstractNumId w:val="49"/>
  </w:num>
  <w:num w:numId="20">
    <w:abstractNumId w:val="24"/>
  </w:num>
  <w:num w:numId="21">
    <w:abstractNumId w:val="45"/>
  </w:num>
  <w:num w:numId="22">
    <w:abstractNumId w:val="48"/>
  </w:num>
  <w:num w:numId="23">
    <w:abstractNumId w:val="12"/>
  </w:num>
  <w:num w:numId="24">
    <w:abstractNumId w:val="14"/>
  </w:num>
  <w:num w:numId="25">
    <w:abstractNumId w:val="39"/>
  </w:num>
  <w:num w:numId="26">
    <w:abstractNumId w:val="13"/>
  </w:num>
  <w:num w:numId="27">
    <w:abstractNumId w:val="47"/>
  </w:num>
  <w:num w:numId="28">
    <w:abstractNumId w:val="42"/>
  </w:num>
  <w:num w:numId="29">
    <w:abstractNumId w:val="16"/>
  </w:num>
  <w:num w:numId="30">
    <w:abstractNumId w:val="26"/>
  </w:num>
  <w:num w:numId="31">
    <w:abstractNumId w:val="8"/>
  </w:num>
  <w:num w:numId="32">
    <w:abstractNumId w:val="1"/>
  </w:num>
  <w:num w:numId="33">
    <w:abstractNumId w:val="37"/>
  </w:num>
  <w:num w:numId="34">
    <w:abstractNumId w:val="7"/>
  </w:num>
  <w:num w:numId="35">
    <w:abstractNumId w:val="15"/>
  </w:num>
  <w:num w:numId="36">
    <w:abstractNumId w:val="6"/>
  </w:num>
  <w:num w:numId="37">
    <w:abstractNumId w:val="11"/>
  </w:num>
  <w:num w:numId="38">
    <w:abstractNumId w:val="4"/>
  </w:num>
  <w:num w:numId="39">
    <w:abstractNumId w:val="30"/>
  </w:num>
  <w:num w:numId="40">
    <w:abstractNumId w:val="5"/>
  </w:num>
  <w:num w:numId="41">
    <w:abstractNumId w:val="27"/>
  </w:num>
  <w:num w:numId="42">
    <w:abstractNumId w:val="40"/>
  </w:num>
  <w:num w:numId="43">
    <w:abstractNumId w:val="0"/>
  </w:num>
  <w:num w:numId="44">
    <w:abstractNumId w:val="31"/>
  </w:num>
  <w:num w:numId="45">
    <w:abstractNumId w:val="25"/>
  </w:num>
  <w:num w:numId="46">
    <w:abstractNumId w:val="23"/>
  </w:num>
  <w:num w:numId="47">
    <w:abstractNumId w:val="29"/>
  </w:num>
  <w:num w:numId="48">
    <w:abstractNumId w:val="9"/>
  </w:num>
  <w:num w:numId="49">
    <w:abstractNumId w:val="35"/>
  </w:num>
  <w:num w:numId="50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FEB"/>
    <w:rsid w:val="000226EB"/>
    <w:rsid w:val="000235DF"/>
    <w:rsid w:val="000240D2"/>
    <w:rsid w:val="0002564D"/>
    <w:rsid w:val="00025CA5"/>
    <w:rsid w:val="00025ECA"/>
    <w:rsid w:val="00026A1F"/>
    <w:rsid w:val="00027939"/>
    <w:rsid w:val="0003154C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463AC"/>
    <w:rsid w:val="000505C9"/>
    <w:rsid w:val="0005153D"/>
    <w:rsid w:val="00052A07"/>
    <w:rsid w:val="000534E3"/>
    <w:rsid w:val="00053621"/>
    <w:rsid w:val="00054C75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1557"/>
    <w:rsid w:val="000924C1"/>
    <w:rsid w:val="000924F0"/>
    <w:rsid w:val="0009305A"/>
    <w:rsid w:val="00093474"/>
    <w:rsid w:val="0009510F"/>
    <w:rsid w:val="000967EC"/>
    <w:rsid w:val="00097AAF"/>
    <w:rsid w:val="000A07F6"/>
    <w:rsid w:val="000A1B7B"/>
    <w:rsid w:val="000A2A30"/>
    <w:rsid w:val="000A56F2"/>
    <w:rsid w:val="000A6F38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3FD8"/>
    <w:rsid w:val="000F42EB"/>
    <w:rsid w:val="000F56C7"/>
    <w:rsid w:val="000F6743"/>
    <w:rsid w:val="000F6DF3"/>
    <w:rsid w:val="000F7B77"/>
    <w:rsid w:val="001005FF"/>
    <w:rsid w:val="001007F2"/>
    <w:rsid w:val="00102781"/>
    <w:rsid w:val="00102D88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1A9"/>
    <w:rsid w:val="00145E7A"/>
    <w:rsid w:val="00146985"/>
    <w:rsid w:val="001512B8"/>
    <w:rsid w:val="00151E23"/>
    <w:rsid w:val="001526E0"/>
    <w:rsid w:val="00153E9C"/>
    <w:rsid w:val="001541A3"/>
    <w:rsid w:val="00154AF1"/>
    <w:rsid w:val="001551B5"/>
    <w:rsid w:val="00155C2B"/>
    <w:rsid w:val="00156808"/>
    <w:rsid w:val="00157C31"/>
    <w:rsid w:val="00157D51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55D8"/>
    <w:rsid w:val="00177795"/>
    <w:rsid w:val="00180E79"/>
    <w:rsid w:val="0018143F"/>
    <w:rsid w:val="0018215E"/>
    <w:rsid w:val="00182FC8"/>
    <w:rsid w:val="00187672"/>
    <w:rsid w:val="0019042E"/>
    <w:rsid w:val="00190AC1"/>
    <w:rsid w:val="00192200"/>
    <w:rsid w:val="00192750"/>
    <w:rsid w:val="0019341A"/>
    <w:rsid w:val="00196ADF"/>
    <w:rsid w:val="001970C5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186"/>
    <w:rsid w:val="001E7AED"/>
    <w:rsid w:val="001F0034"/>
    <w:rsid w:val="001F08A2"/>
    <w:rsid w:val="001F15A1"/>
    <w:rsid w:val="001F3916"/>
    <w:rsid w:val="001F3E5B"/>
    <w:rsid w:val="001F54C5"/>
    <w:rsid w:val="001F662C"/>
    <w:rsid w:val="001F7074"/>
    <w:rsid w:val="00200490"/>
    <w:rsid w:val="00200F06"/>
    <w:rsid w:val="00201F3A"/>
    <w:rsid w:val="00202F3F"/>
    <w:rsid w:val="00203F96"/>
    <w:rsid w:val="00205F78"/>
    <w:rsid w:val="002069B2"/>
    <w:rsid w:val="00206A93"/>
    <w:rsid w:val="00207F06"/>
    <w:rsid w:val="00207FA3"/>
    <w:rsid w:val="002100BB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0CAE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2724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0E33"/>
    <w:rsid w:val="002B24D6"/>
    <w:rsid w:val="002B361C"/>
    <w:rsid w:val="002B395F"/>
    <w:rsid w:val="002B3B85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637"/>
    <w:rsid w:val="002E0031"/>
    <w:rsid w:val="002E17F2"/>
    <w:rsid w:val="002E42A2"/>
    <w:rsid w:val="002E43BB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17F21"/>
    <w:rsid w:val="003202E8"/>
    <w:rsid w:val="003203ED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1400"/>
    <w:rsid w:val="003A2223"/>
    <w:rsid w:val="003A2A0F"/>
    <w:rsid w:val="003A3A23"/>
    <w:rsid w:val="003A45A1"/>
    <w:rsid w:val="003A53A4"/>
    <w:rsid w:val="003A5B0A"/>
    <w:rsid w:val="003A6BAC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2E1B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092"/>
    <w:rsid w:val="003D2478"/>
    <w:rsid w:val="003D2FC4"/>
    <w:rsid w:val="003D3467"/>
    <w:rsid w:val="003D3C45"/>
    <w:rsid w:val="003D42CC"/>
    <w:rsid w:val="003D45FC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3F72D1"/>
    <w:rsid w:val="004000E8"/>
    <w:rsid w:val="00401F42"/>
    <w:rsid w:val="00402E2B"/>
    <w:rsid w:val="004031DE"/>
    <w:rsid w:val="0040512B"/>
    <w:rsid w:val="00405CA5"/>
    <w:rsid w:val="00405D57"/>
    <w:rsid w:val="00407CD3"/>
    <w:rsid w:val="00410134"/>
    <w:rsid w:val="00410B72"/>
    <w:rsid w:val="00410B7B"/>
    <w:rsid w:val="00410F18"/>
    <w:rsid w:val="00411586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6767"/>
    <w:rsid w:val="00427248"/>
    <w:rsid w:val="004319E2"/>
    <w:rsid w:val="004320A9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3745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B1EB4"/>
    <w:rsid w:val="004B29D1"/>
    <w:rsid w:val="004B3291"/>
    <w:rsid w:val="004B556D"/>
    <w:rsid w:val="004B76A3"/>
    <w:rsid w:val="004B7C0C"/>
    <w:rsid w:val="004C2EA6"/>
    <w:rsid w:val="004C323A"/>
    <w:rsid w:val="004C3898"/>
    <w:rsid w:val="004C6DFE"/>
    <w:rsid w:val="004D233C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5000AF"/>
    <w:rsid w:val="00500A19"/>
    <w:rsid w:val="00501540"/>
    <w:rsid w:val="00502025"/>
    <w:rsid w:val="00502D73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9CF"/>
    <w:rsid w:val="00522310"/>
    <w:rsid w:val="00522C75"/>
    <w:rsid w:val="005243DB"/>
    <w:rsid w:val="00526E90"/>
    <w:rsid w:val="0052771A"/>
    <w:rsid w:val="00531534"/>
    <w:rsid w:val="005329FB"/>
    <w:rsid w:val="005334C9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145C"/>
    <w:rsid w:val="00554E19"/>
    <w:rsid w:val="00555E3A"/>
    <w:rsid w:val="00556380"/>
    <w:rsid w:val="005565C7"/>
    <w:rsid w:val="005574F9"/>
    <w:rsid w:val="0056121F"/>
    <w:rsid w:val="0056138C"/>
    <w:rsid w:val="005613C4"/>
    <w:rsid w:val="00563C8D"/>
    <w:rsid w:val="00565D18"/>
    <w:rsid w:val="00566E86"/>
    <w:rsid w:val="005702FB"/>
    <w:rsid w:val="00571171"/>
    <w:rsid w:val="005711B9"/>
    <w:rsid w:val="00571BFF"/>
    <w:rsid w:val="00572505"/>
    <w:rsid w:val="005730C2"/>
    <w:rsid w:val="00574D55"/>
    <w:rsid w:val="00577B3F"/>
    <w:rsid w:val="00580202"/>
    <w:rsid w:val="005802C2"/>
    <w:rsid w:val="00582809"/>
    <w:rsid w:val="00584E55"/>
    <w:rsid w:val="00586A66"/>
    <w:rsid w:val="005874A0"/>
    <w:rsid w:val="005875C9"/>
    <w:rsid w:val="0058798C"/>
    <w:rsid w:val="005900FA"/>
    <w:rsid w:val="005905D4"/>
    <w:rsid w:val="0059101A"/>
    <w:rsid w:val="00591AA9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333F"/>
    <w:rsid w:val="005A662D"/>
    <w:rsid w:val="005A6C45"/>
    <w:rsid w:val="005A78CA"/>
    <w:rsid w:val="005B045C"/>
    <w:rsid w:val="005B240B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173DF"/>
    <w:rsid w:val="0062030C"/>
    <w:rsid w:val="00620A71"/>
    <w:rsid w:val="00620C6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0D"/>
    <w:rsid w:val="00645E14"/>
    <w:rsid w:val="0064624E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C02"/>
    <w:rsid w:val="006634E6"/>
    <w:rsid w:val="006655EE"/>
    <w:rsid w:val="00665DAE"/>
    <w:rsid w:val="00665E48"/>
    <w:rsid w:val="00665F6A"/>
    <w:rsid w:val="00666A29"/>
    <w:rsid w:val="00667EE7"/>
    <w:rsid w:val="00670594"/>
    <w:rsid w:val="00670922"/>
    <w:rsid w:val="00670BE1"/>
    <w:rsid w:val="0067218F"/>
    <w:rsid w:val="006723DA"/>
    <w:rsid w:val="006741F2"/>
    <w:rsid w:val="006747D9"/>
    <w:rsid w:val="00674CC3"/>
    <w:rsid w:val="00675C72"/>
    <w:rsid w:val="00675F19"/>
    <w:rsid w:val="006762BF"/>
    <w:rsid w:val="006764C3"/>
    <w:rsid w:val="00676ECC"/>
    <w:rsid w:val="006771F9"/>
    <w:rsid w:val="00677403"/>
    <w:rsid w:val="006776D7"/>
    <w:rsid w:val="006776EC"/>
    <w:rsid w:val="00681003"/>
    <w:rsid w:val="006817C9"/>
    <w:rsid w:val="006839B5"/>
    <w:rsid w:val="00683ECE"/>
    <w:rsid w:val="006848CD"/>
    <w:rsid w:val="006858A0"/>
    <w:rsid w:val="00686808"/>
    <w:rsid w:val="00686D9A"/>
    <w:rsid w:val="00690050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891"/>
    <w:rsid w:val="006A5E28"/>
    <w:rsid w:val="006A6659"/>
    <w:rsid w:val="006A697B"/>
    <w:rsid w:val="006A7AFF"/>
    <w:rsid w:val="006A7B05"/>
    <w:rsid w:val="006B0734"/>
    <w:rsid w:val="006B0D24"/>
    <w:rsid w:val="006B1816"/>
    <w:rsid w:val="006B1E72"/>
    <w:rsid w:val="006B2099"/>
    <w:rsid w:val="006B28C6"/>
    <w:rsid w:val="006B3079"/>
    <w:rsid w:val="006B4854"/>
    <w:rsid w:val="006B50CF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4E"/>
    <w:rsid w:val="00707072"/>
    <w:rsid w:val="00707D61"/>
    <w:rsid w:val="00710CBF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5CE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3734"/>
    <w:rsid w:val="007560EA"/>
    <w:rsid w:val="007571E1"/>
    <w:rsid w:val="0075726D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0AF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4525"/>
    <w:rsid w:val="007A4BF1"/>
    <w:rsid w:val="007A529A"/>
    <w:rsid w:val="007A58A6"/>
    <w:rsid w:val="007A7BDD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271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0653"/>
    <w:rsid w:val="007E27CF"/>
    <w:rsid w:val="007E2F81"/>
    <w:rsid w:val="007E3662"/>
    <w:rsid w:val="007E4118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39B5"/>
    <w:rsid w:val="00803FAE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09FB"/>
    <w:rsid w:val="00821720"/>
    <w:rsid w:val="008222B1"/>
    <w:rsid w:val="008235DB"/>
    <w:rsid w:val="00824AB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5C9F"/>
    <w:rsid w:val="00855FCE"/>
    <w:rsid w:val="00856498"/>
    <w:rsid w:val="00856911"/>
    <w:rsid w:val="00856C5F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4312"/>
    <w:rsid w:val="0087437C"/>
    <w:rsid w:val="00875CD7"/>
    <w:rsid w:val="0087608E"/>
    <w:rsid w:val="00876B4D"/>
    <w:rsid w:val="00876D5E"/>
    <w:rsid w:val="008771C7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23E7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D7780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7CE9"/>
    <w:rsid w:val="00920BF2"/>
    <w:rsid w:val="00922010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5FD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AA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3272"/>
    <w:rsid w:val="0099366C"/>
    <w:rsid w:val="00993A69"/>
    <w:rsid w:val="00994DCA"/>
    <w:rsid w:val="00994FA8"/>
    <w:rsid w:val="009960EC"/>
    <w:rsid w:val="0099612A"/>
    <w:rsid w:val="009970DD"/>
    <w:rsid w:val="009A0FBA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25A4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3CD9"/>
    <w:rsid w:val="009C403E"/>
    <w:rsid w:val="009C49EC"/>
    <w:rsid w:val="009C70F2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9F6C10"/>
    <w:rsid w:val="00A0064F"/>
    <w:rsid w:val="00A00B32"/>
    <w:rsid w:val="00A048A8"/>
    <w:rsid w:val="00A04F49"/>
    <w:rsid w:val="00A07372"/>
    <w:rsid w:val="00A07F33"/>
    <w:rsid w:val="00A11A3A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49EE"/>
    <w:rsid w:val="00A264A9"/>
    <w:rsid w:val="00A2677D"/>
    <w:rsid w:val="00A26B42"/>
    <w:rsid w:val="00A26D81"/>
    <w:rsid w:val="00A27785"/>
    <w:rsid w:val="00A27AF9"/>
    <w:rsid w:val="00A30187"/>
    <w:rsid w:val="00A3448A"/>
    <w:rsid w:val="00A34EB7"/>
    <w:rsid w:val="00A36185"/>
    <w:rsid w:val="00A36297"/>
    <w:rsid w:val="00A37111"/>
    <w:rsid w:val="00A40104"/>
    <w:rsid w:val="00A40236"/>
    <w:rsid w:val="00A4107B"/>
    <w:rsid w:val="00A4133C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0C30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25C8"/>
    <w:rsid w:val="00AB3C4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C7A2F"/>
    <w:rsid w:val="00AD0182"/>
    <w:rsid w:val="00AD0AA3"/>
    <w:rsid w:val="00AD1952"/>
    <w:rsid w:val="00AD3F94"/>
    <w:rsid w:val="00AD4A5A"/>
    <w:rsid w:val="00AD5DC2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17B03"/>
    <w:rsid w:val="00B20256"/>
    <w:rsid w:val="00B20D09"/>
    <w:rsid w:val="00B21786"/>
    <w:rsid w:val="00B22C9D"/>
    <w:rsid w:val="00B23437"/>
    <w:rsid w:val="00B25332"/>
    <w:rsid w:val="00B2763F"/>
    <w:rsid w:val="00B27AAC"/>
    <w:rsid w:val="00B30929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DDE"/>
    <w:rsid w:val="00B52FA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428A"/>
    <w:rsid w:val="00B664C7"/>
    <w:rsid w:val="00B71B1A"/>
    <w:rsid w:val="00B71B58"/>
    <w:rsid w:val="00B730B2"/>
    <w:rsid w:val="00B739F6"/>
    <w:rsid w:val="00B76915"/>
    <w:rsid w:val="00B76DD7"/>
    <w:rsid w:val="00B8087F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19F9"/>
    <w:rsid w:val="00B92917"/>
    <w:rsid w:val="00B93B59"/>
    <w:rsid w:val="00B9406A"/>
    <w:rsid w:val="00B94A2F"/>
    <w:rsid w:val="00B95078"/>
    <w:rsid w:val="00B9550A"/>
    <w:rsid w:val="00B96258"/>
    <w:rsid w:val="00B963A3"/>
    <w:rsid w:val="00BA2280"/>
    <w:rsid w:val="00BA2A08"/>
    <w:rsid w:val="00BA56D2"/>
    <w:rsid w:val="00BA5C86"/>
    <w:rsid w:val="00BA64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2A6F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16889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9FB"/>
    <w:rsid w:val="00C34E02"/>
    <w:rsid w:val="00C3719D"/>
    <w:rsid w:val="00C3784A"/>
    <w:rsid w:val="00C37CC3"/>
    <w:rsid w:val="00C4067E"/>
    <w:rsid w:val="00C41F6C"/>
    <w:rsid w:val="00C42BAB"/>
    <w:rsid w:val="00C46A82"/>
    <w:rsid w:val="00C4742E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321"/>
    <w:rsid w:val="00C63695"/>
    <w:rsid w:val="00C639CB"/>
    <w:rsid w:val="00C64672"/>
    <w:rsid w:val="00C64E8D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A23"/>
    <w:rsid w:val="00C97EB9"/>
    <w:rsid w:val="00C97F54"/>
    <w:rsid w:val="00CA0590"/>
    <w:rsid w:val="00CA12D1"/>
    <w:rsid w:val="00CA1ED8"/>
    <w:rsid w:val="00CA31A3"/>
    <w:rsid w:val="00CA37B7"/>
    <w:rsid w:val="00CA3D41"/>
    <w:rsid w:val="00CA52C9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1354"/>
    <w:rsid w:val="00CF1E80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899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0E80"/>
    <w:rsid w:val="00D91055"/>
    <w:rsid w:val="00D9196D"/>
    <w:rsid w:val="00D92982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222"/>
    <w:rsid w:val="00DA6A0A"/>
    <w:rsid w:val="00DA6CA1"/>
    <w:rsid w:val="00DB00F8"/>
    <w:rsid w:val="00DB0A9F"/>
    <w:rsid w:val="00DB2A9C"/>
    <w:rsid w:val="00DB377D"/>
    <w:rsid w:val="00DB5719"/>
    <w:rsid w:val="00DB6768"/>
    <w:rsid w:val="00DB72C9"/>
    <w:rsid w:val="00DC10A6"/>
    <w:rsid w:val="00DC1887"/>
    <w:rsid w:val="00DC25CF"/>
    <w:rsid w:val="00DC2D36"/>
    <w:rsid w:val="00DC4F17"/>
    <w:rsid w:val="00DC504E"/>
    <w:rsid w:val="00DC53EF"/>
    <w:rsid w:val="00DD0394"/>
    <w:rsid w:val="00DD2697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4F9"/>
    <w:rsid w:val="00DF15E0"/>
    <w:rsid w:val="00DF1C34"/>
    <w:rsid w:val="00DF306A"/>
    <w:rsid w:val="00DF37A0"/>
    <w:rsid w:val="00DF5C56"/>
    <w:rsid w:val="00DF794F"/>
    <w:rsid w:val="00E002D7"/>
    <w:rsid w:val="00E0307B"/>
    <w:rsid w:val="00E036DB"/>
    <w:rsid w:val="00E04B45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135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3DB1"/>
    <w:rsid w:val="00E54297"/>
    <w:rsid w:val="00E54E3B"/>
    <w:rsid w:val="00E5509A"/>
    <w:rsid w:val="00E556C5"/>
    <w:rsid w:val="00E57565"/>
    <w:rsid w:val="00E5765B"/>
    <w:rsid w:val="00E60402"/>
    <w:rsid w:val="00E625EE"/>
    <w:rsid w:val="00E62F35"/>
    <w:rsid w:val="00E633CF"/>
    <w:rsid w:val="00E63838"/>
    <w:rsid w:val="00E64434"/>
    <w:rsid w:val="00E67582"/>
    <w:rsid w:val="00E67859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5667"/>
    <w:rsid w:val="00EA7A41"/>
    <w:rsid w:val="00EB05A0"/>
    <w:rsid w:val="00EB077B"/>
    <w:rsid w:val="00EB2190"/>
    <w:rsid w:val="00EB4EA2"/>
    <w:rsid w:val="00EB6346"/>
    <w:rsid w:val="00EB7060"/>
    <w:rsid w:val="00EB7AC8"/>
    <w:rsid w:val="00EC1933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23D"/>
    <w:rsid w:val="00EF18FE"/>
    <w:rsid w:val="00EF1F5F"/>
    <w:rsid w:val="00EF4407"/>
    <w:rsid w:val="00EF4DCB"/>
    <w:rsid w:val="00EF5787"/>
    <w:rsid w:val="00EF60D0"/>
    <w:rsid w:val="00EF682C"/>
    <w:rsid w:val="00EF6CFB"/>
    <w:rsid w:val="00F021D1"/>
    <w:rsid w:val="00F0528D"/>
    <w:rsid w:val="00F0579F"/>
    <w:rsid w:val="00F06C67"/>
    <w:rsid w:val="00F06DFD"/>
    <w:rsid w:val="00F071D1"/>
    <w:rsid w:val="00F07406"/>
    <w:rsid w:val="00F07533"/>
    <w:rsid w:val="00F10629"/>
    <w:rsid w:val="00F11290"/>
    <w:rsid w:val="00F125E7"/>
    <w:rsid w:val="00F128D2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27D7"/>
    <w:rsid w:val="00F3385B"/>
    <w:rsid w:val="00F33F93"/>
    <w:rsid w:val="00F34438"/>
    <w:rsid w:val="00F40F0C"/>
    <w:rsid w:val="00F41518"/>
    <w:rsid w:val="00F42123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584"/>
    <w:rsid w:val="00F96966"/>
    <w:rsid w:val="00F96985"/>
    <w:rsid w:val="00F9754A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99EC7E9-274D-4449-98A9-F3BF82952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5</cp:revision>
  <cp:lastPrinted>2008-01-31T06:09:00Z</cp:lastPrinted>
  <dcterms:created xsi:type="dcterms:W3CDTF">2018-08-06T20:28:00Z</dcterms:created>
  <dcterms:modified xsi:type="dcterms:W3CDTF">2018-08-10T20:34:00Z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